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9565D" w14:textId="77777777" w:rsidR="00C010CF" w:rsidRDefault="00DD2422" w:rsidP="00987C96">
      <w:pPr>
        <w:pStyle w:val="ListParagraph"/>
        <w:numPr>
          <w:ilvl w:val="0"/>
          <w:numId w:val="1"/>
        </w:numPr>
        <w:spacing w:before="240" w:after="0" w:line="240" w:lineRule="auto"/>
        <w:ind w:left="357" w:hanging="357"/>
        <w:contextualSpacing w:val="0"/>
        <w:jc w:val="both"/>
        <w:rPr>
          <w:rFonts w:ascii="Arial" w:hAnsi="Arial" w:cs="Arial"/>
        </w:rPr>
      </w:pPr>
      <w:bookmarkStart w:id="0" w:name="_GoBack"/>
      <w:bookmarkEnd w:id="0"/>
      <w:r>
        <w:rPr>
          <w:rFonts w:ascii="Arial" w:hAnsi="Arial" w:cs="Arial"/>
        </w:rPr>
        <w:t>During the 2017 State election campaign, the Australian Labor Party (ALP) released a set of policies and commitments. Additional commitments were announced and reported in the media and made in letters to stakeholder groups. The published policies and additional commitments represent the election commitments of the Government.</w:t>
      </w:r>
    </w:p>
    <w:p w14:paraId="5DC2EAB3" w14:textId="77777777" w:rsidR="00DD2422" w:rsidRDefault="00DD2422" w:rsidP="00987C96">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rPr>
        <w:t>Government departments submit regular progress reports on the implementation of Government commitments.</w:t>
      </w:r>
    </w:p>
    <w:p w14:paraId="19B2C8B8" w14:textId="749233DA" w:rsidR="00DD2422" w:rsidRDefault="00DD2422" w:rsidP="00987C96">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u w:val="single"/>
        </w:rPr>
        <w:t>Cabinet noted</w:t>
      </w:r>
      <w:r>
        <w:rPr>
          <w:rFonts w:ascii="Arial" w:hAnsi="Arial" w:cs="Arial"/>
        </w:rPr>
        <w:t xml:space="preserve"> the progress on the implementation of Government commitments.</w:t>
      </w:r>
    </w:p>
    <w:p w14:paraId="7ACAFFB3" w14:textId="4200CE5D" w:rsidR="00DD2422" w:rsidRDefault="00DD2422" w:rsidP="00987C96">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u w:val="single"/>
        </w:rPr>
        <w:t>Cabinet approved</w:t>
      </w:r>
      <w:r>
        <w:rPr>
          <w:rFonts w:ascii="Arial" w:hAnsi="Arial" w:cs="Arial"/>
        </w:rPr>
        <w:t xml:space="preserve"> publication of the </w:t>
      </w:r>
      <w:r w:rsidR="00F4744D">
        <w:rPr>
          <w:rFonts w:ascii="Arial" w:hAnsi="Arial" w:cs="Arial"/>
        </w:rPr>
        <w:t xml:space="preserve">implementation </w:t>
      </w:r>
      <w:r w:rsidR="006425F8">
        <w:rPr>
          <w:rFonts w:ascii="Arial" w:hAnsi="Arial" w:cs="Arial"/>
        </w:rPr>
        <w:t>progress of the 2017</w:t>
      </w:r>
      <w:r w:rsidR="00EB2928">
        <w:rPr>
          <w:rFonts w:ascii="Arial" w:hAnsi="Arial" w:cs="Arial"/>
        </w:rPr>
        <w:t xml:space="preserve"> </w:t>
      </w:r>
      <w:r>
        <w:rPr>
          <w:rFonts w:ascii="Arial" w:hAnsi="Arial" w:cs="Arial"/>
        </w:rPr>
        <w:t xml:space="preserve">Government election commitments </w:t>
      </w:r>
      <w:r w:rsidR="00193B6E">
        <w:rPr>
          <w:rFonts w:ascii="Arial" w:hAnsi="Arial" w:cs="Arial"/>
        </w:rPr>
        <w:t>and the 2015 Government election commitments</w:t>
      </w:r>
      <w:r>
        <w:rPr>
          <w:rFonts w:ascii="Arial" w:hAnsi="Arial" w:cs="Arial"/>
        </w:rPr>
        <w:t>.</w:t>
      </w:r>
    </w:p>
    <w:p w14:paraId="58C07375" w14:textId="3F4E309F" w:rsidR="00DD2422" w:rsidRPr="00DD2422" w:rsidRDefault="00DD2422" w:rsidP="00522C88">
      <w:pPr>
        <w:pStyle w:val="ListParagraph"/>
        <w:numPr>
          <w:ilvl w:val="0"/>
          <w:numId w:val="1"/>
        </w:numPr>
        <w:spacing w:before="360" w:after="0" w:line="240" w:lineRule="auto"/>
        <w:ind w:left="357" w:hanging="357"/>
        <w:contextualSpacing w:val="0"/>
        <w:rPr>
          <w:rFonts w:ascii="Arial" w:hAnsi="Arial" w:cs="Arial"/>
        </w:rPr>
      </w:pPr>
      <w:r>
        <w:rPr>
          <w:rFonts w:ascii="Arial" w:hAnsi="Arial" w:cs="Arial"/>
          <w:i/>
          <w:u w:val="single"/>
        </w:rPr>
        <w:t>Attachments</w:t>
      </w:r>
    </w:p>
    <w:p w14:paraId="6A1A2C0A" w14:textId="20FEB646" w:rsidR="00DD2422" w:rsidRDefault="003766F7" w:rsidP="00987C96">
      <w:pPr>
        <w:pStyle w:val="ListParagraph"/>
        <w:numPr>
          <w:ilvl w:val="0"/>
          <w:numId w:val="2"/>
        </w:numPr>
        <w:spacing w:before="120" w:after="0" w:line="240" w:lineRule="auto"/>
        <w:ind w:left="754" w:hanging="357"/>
        <w:contextualSpacing w:val="0"/>
        <w:jc w:val="both"/>
        <w:rPr>
          <w:rFonts w:ascii="Arial" w:hAnsi="Arial" w:cs="Arial"/>
        </w:rPr>
      </w:pPr>
      <w:hyperlink r:id="rId7" w:history="1">
        <w:r w:rsidR="00DD2422" w:rsidRPr="00522C88">
          <w:rPr>
            <w:rStyle w:val="Hyperlink"/>
            <w:rFonts w:ascii="Arial" w:hAnsi="Arial" w:cs="Arial"/>
          </w:rPr>
          <w:t>2017 Government election commitments progress report</w:t>
        </w:r>
      </w:hyperlink>
    </w:p>
    <w:p w14:paraId="091861FD" w14:textId="78B3D2C2" w:rsidR="00193B6E" w:rsidRPr="00DD2422" w:rsidRDefault="003766F7" w:rsidP="00987C96">
      <w:pPr>
        <w:pStyle w:val="ListParagraph"/>
        <w:numPr>
          <w:ilvl w:val="0"/>
          <w:numId w:val="2"/>
        </w:numPr>
        <w:spacing w:before="120" w:after="0" w:line="240" w:lineRule="auto"/>
        <w:ind w:left="754" w:hanging="357"/>
        <w:contextualSpacing w:val="0"/>
        <w:jc w:val="both"/>
        <w:rPr>
          <w:rFonts w:ascii="Arial" w:hAnsi="Arial" w:cs="Arial"/>
        </w:rPr>
      </w:pPr>
      <w:hyperlink r:id="rId8" w:history="1">
        <w:r w:rsidR="00193B6E" w:rsidRPr="00522C88">
          <w:rPr>
            <w:rStyle w:val="Hyperlink"/>
            <w:rFonts w:ascii="Arial" w:hAnsi="Arial" w:cs="Arial"/>
          </w:rPr>
          <w:t>2015 Government election commitments progress report</w:t>
        </w:r>
      </w:hyperlink>
    </w:p>
    <w:sectPr w:rsidR="00193B6E" w:rsidRPr="00DD2422" w:rsidSect="00EB292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75CA" w14:textId="77777777" w:rsidR="00F5109A" w:rsidRDefault="00F5109A" w:rsidP="00DD2422">
      <w:pPr>
        <w:spacing w:after="0" w:line="240" w:lineRule="auto"/>
      </w:pPr>
      <w:r>
        <w:separator/>
      </w:r>
    </w:p>
  </w:endnote>
  <w:endnote w:type="continuationSeparator" w:id="0">
    <w:p w14:paraId="604EE1E2" w14:textId="77777777" w:rsidR="00F5109A" w:rsidRDefault="00F5109A" w:rsidP="00DD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24C0" w14:textId="77777777" w:rsidR="00F5109A" w:rsidRDefault="00F5109A" w:rsidP="00DD2422">
      <w:pPr>
        <w:spacing w:after="0" w:line="240" w:lineRule="auto"/>
      </w:pPr>
      <w:r>
        <w:separator/>
      </w:r>
    </w:p>
  </w:footnote>
  <w:footnote w:type="continuationSeparator" w:id="0">
    <w:p w14:paraId="31CB46AA" w14:textId="77777777" w:rsidR="00F5109A" w:rsidRDefault="00F5109A" w:rsidP="00DD2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5240" w14:textId="77777777" w:rsidR="00DD2422" w:rsidRPr="00937A4A" w:rsidRDefault="00DD2422" w:rsidP="00987C96">
    <w:pPr>
      <w:pBdr>
        <w:top w:val="thinThickLargeGap" w:sz="24" w:space="4" w:color="auto"/>
        <w:left w:val="thinThickLargeGap" w:sz="24" w:space="4" w:color="auto"/>
        <w:bottom w:val="thickThinLargeGap" w:sz="24" w:space="4" w:color="auto"/>
        <w:right w:val="thickThinLargeGap" w:sz="24" w:space="4" w:color="auto"/>
      </w:pBdr>
      <w:spacing w:after="0" w:line="240" w:lineRule="auto"/>
      <w:jc w:val="center"/>
      <w:rPr>
        <w:rFonts w:ascii="Arial" w:hAnsi="Arial" w:cs="Arial"/>
        <w:b/>
        <w:sz w:val="28"/>
      </w:rPr>
    </w:pPr>
    <w:r w:rsidRPr="00937A4A">
      <w:rPr>
        <w:rFonts w:ascii="Arial" w:hAnsi="Arial" w:cs="Arial"/>
        <w:b/>
        <w:sz w:val="28"/>
      </w:rPr>
      <w:t>Queensland Government</w:t>
    </w:r>
  </w:p>
  <w:p w14:paraId="3149346C" w14:textId="77777777" w:rsidR="00DD2422" w:rsidRPr="00937A4A" w:rsidRDefault="00DD2422" w:rsidP="00987C9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after="0" w:line="240" w:lineRule="auto"/>
      <w:rPr>
        <w:rFonts w:ascii="Arial" w:hAnsi="Arial" w:cs="Arial"/>
        <w:b/>
        <w:sz w:val="14"/>
        <w:u w:val="single"/>
      </w:rPr>
    </w:pPr>
  </w:p>
  <w:p w14:paraId="606CDE89" w14:textId="368056F1" w:rsidR="00DD2422" w:rsidRPr="00937A4A" w:rsidRDefault="00DD2422" w:rsidP="00987C96">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line="240" w:lineRule="auto"/>
      <w:jc w:val="center"/>
      <w:rPr>
        <w:rFonts w:ascii="Arial" w:hAnsi="Arial" w:cs="Arial"/>
        <w:b/>
      </w:rPr>
    </w:pPr>
    <w:r w:rsidRPr="00937A4A">
      <w:rPr>
        <w:rFonts w:ascii="Arial" w:hAnsi="Arial" w:cs="Arial"/>
        <w:b/>
      </w:rPr>
      <w:t xml:space="preserve">Cabinet – </w:t>
    </w:r>
    <w:r w:rsidR="00EB2928">
      <w:rPr>
        <w:rFonts w:ascii="Arial" w:hAnsi="Arial" w:cs="Arial"/>
        <w:b/>
      </w:rPr>
      <w:t>September</w:t>
    </w:r>
    <w:r>
      <w:rPr>
        <w:rFonts w:ascii="Arial" w:hAnsi="Arial" w:cs="Arial"/>
        <w:b/>
      </w:rPr>
      <w:t xml:space="preserve"> 2018</w:t>
    </w:r>
  </w:p>
  <w:p w14:paraId="4BA21CAA" w14:textId="41C736E2" w:rsidR="00DD2422" w:rsidRPr="00C34522" w:rsidRDefault="00DD2422" w:rsidP="00987C96">
    <w:pPr>
      <w:keepLines/>
      <w:spacing w:before="120" w:after="0" w:line="240" w:lineRule="auto"/>
      <w:jc w:val="both"/>
    </w:pPr>
    <w:r w:rsidRPr="005C2C4A">
      <w:rPr>
        <w:rFonts w:ascii="Arial" w:hAnsi="Arial" w:cs="Arial"/>
        <w:b/>
        <w:u w:val="single"/>
      </w:rPr>
      <w:t>Report on implementation of Government commitments</w:t>
    </w:r>
  </w:p>
  <w:p w14:paraId="25327901" w14:textId="77777777" w:rsidR="00DD2422" w:rsidRDefault="00DD2422" w:rsidP="00987C96">
    <w:pPr>
      <w:pStyle w:val="Header"/>
      <w:tabs>
        <w:tab w:val="clear" w:pos="4513"/>
        <w:tab w:val="clear" w:pos="9026"/>
        <w:tab w:val="left" w:pos="7944"/>
      </w:tabs>
      <w:spacing w:before="120"/>
      <w:rPr>
        <w:rFonts w:ascii="Arial" w:hAnsi="Arial" w:cs="Arial"/>
        <w:b/>
        <w:u w:val="single"/>
      </w:rPr>
    </w:pPr>
    <w:r>
      <w:rPr>
        <w:rFonts w:ascii="Arial" w:hAnsi="Arial" w:cs="Arial"/>
        <w:b/>
        <w:u w:val="single"/>
      </w:rPr>
      <w:t>Premier and Minister for Trade</w:t>
    </w:r>
  </w:p>
  <w:p w14:paraId="1C58EDA3" w14:textId="77777777" w:rsidR="00DD2422" w:rsidRDefault="00DD2422" w:rsidP="00987C96">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7F96"/>
    <w:multiLevelType w:val="hybridMultilevel"/>
    <w:tmpl w:val="DAA45CD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 w15:restartNumberingAfterBreak="0">
    <w:nsid w:val="5B727D95"/>
    <w:multiLevelType w:val="hybridMultilevel"/>
    <w:tmpl w:val="E48678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22"/>
    <w:rsid w:val="00160C78"/>
    <w:rsid w:val="00193B6E"/>
    <w:rsid w:val="001F2B52"/>
    <w:rsid w:val="003766F7"/>
    <w:rsid w:val="00452C5E"/>
    <w:rsid w:val="00522C88"/>
    <w:rsid w:val="0060689E"/>
    <w:rsid w:val="006425F8"/>
    <w:rsid w:val="006C23F1"/>
    <w:rsid w:val="0080120E"/>
    <w:rsid w:val="00987C96"/>
    <w:rsid w:val="00A569B5"/>
    <w:rsid w:val="00DD2422"/>
    <w:rsid w:val="00EB2928"/>
    <w:rsid w:val="00F4744D"/>
    <w:rsid w:val="00F51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8C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22"/>
  </w:style>
  <w:style w:type="paragraph" w:styleId="Footer">
    <w:name w:val="footer"/>
    <w:basedOn w:val="Normal"/>
    <w:link w:val="FooterChar"/>
    <w:uiPriority w:val="99"/>
    <w:unhideWhenUsed/>
    <w:rsid w:val="00DD2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22"/>
  </w:style>
  <w:style w:type="paragraph" w:styleId="ListParagraph">
    <w:name w:val="List Paragraph"/>
    <w:basedOn w:val="Normal"/>
    <w:uiPriority w:val="34"/>
    <w:qFormat/>
    <w:rsid w:val="00DD2422"/>
    <w:pPr>
      <w:ind w:left="720"/>
      <w:contextualSpacing/>
    </w:pPr>
  </w:style>
  <w:style w:type="character" w:styleId="Hyperlink">
    <w:name w:val="Hyperlink"/>
    <w:basedOn w:val="DefaultParagraphFont"/>
    <w:uiPriority w:val="99"/>
    <w:unhideWhenUsed/>
    <w:rsid w:val="00522C88"/>
    <w:rPr>
      <w:color w:val="0563C1" w:themeColor="hyperlink"/>
      <w:u w:val="single"/>
    </w:rPr>
  </w:style>
  <w:style w:type="character" w:styleId="UnresolvedMention">
    <w:name w:val="Unresolved Mention"/>
    <w:basedOn w:val="DefaultParagraphFont"/>
    <w:uiPriority w:val="99"/>
    <w:semiHidden/>
    <w:unhideWhenUsed/>
    <w:rsid w:val="00522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Report2015.PDF" TargetMode="External"/><Relationship Id="rId3" Type="http://schemas.openxmlformats.org/officeDocument/2006/relationships/settings" Target="settings.xml"/><Relationship Id="rId7" Type="http://schemas.openxmlformats.org/officeDocument/2006/relationships/hyperlink" Target="Attachments/Report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688</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Base>https://www.cabinet.qld.gov.au/documents/2018/Sep/GovComments/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2018-07-03T05:59:00Z</dcterms:created>
  <dcterms:modified xsi:type="dcterms:W3CDTF">2019-12-11T09:17:00Z</dcterms:modified>
  <cp:category>Government_Commitments</cp:category>
</cp:coreProperties>
</file>